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E5" w:rsidRDefault="004F59E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AQUA CLEAN Magic </w:t>
      </w:r>
      <w:proofErr w:type="spellStart"/>
      <w:r>
        <w:rPr>
          <w:rFonts w:ascii="Arial" w:hAnsi="Arial" w:cs="Arial"/>
          <w:sz w:val="30"/>
          <w:szCs w:val="30"/>
        </w:rPr>
        <w:t>Bamboo</w:t>
      </w:r>
      <w:proofErr w:type="spellEnd"/>
      <w:r>
        <w:rPr>
          <w:rFonts w:ascii="Arial" w:hAnsi="Arial" w:cs="Arial"/>
          <w:sz w:val="30"/>
          <w:szCs w:val="30"/>
        </w:rPr>
        <w:t xml:space="preserve"> -Hochleistungsreiniger PUR -mit Bambusextrakt</w:t>
      </w:r>
      <w:r>
        <w:rPr>
          <w:rFonts w:ascii="Arial" w:hAnsi="Arial" w:cs="Arial"/>
          <w:sz w:val="30"/>
          <w:szCs w:val="30"/>
        </w:rPr>
        <w:t xml:space="preserve"> </w:t>
      </w:r>
    </w:p>
    <w:p w:rsidR="004F59E5" w:rsidRDefault="004F59E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AQUASODIUMCUMENESULFONAT CAS 28348-53-0</w:t>
      </w:r>
    </w:p>
    <w:p w:rsidR="004F59E5" w:rsidRDefault="004F59E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MIPA DODECYLBENZOLSULFONAT CAS 42504-46-1</w:t>
      </w:r>
    </w:p>
    <w:p w:rsidR="004F59E5" w:rsidRDefault="004F59E5">
      <w:pPr>
        <w:rPr>
          <w:rFonts w:ascii="Arial" w:hAnsi="Arial" w:cs="Arial"/>
          <w:sz w:val="30"/>
          <w:szCs w:val="30"/>
          <w:lang w:val="en-US"/>
        </w:rPr>
      </w:pPr>
      <w:r w:rsidRPr="004F59E5">
        <w:rPr>
          <w:rFonts w:ascii="Arial" w:hAnsi="Arial" w:cs="Arial"/>
          <w:sz w:val="30"/>
          <w:szCs w:val="30"/>
          <w:lang w:val="en-US"/>
        </w:rPr>
        <w:t>COCAMIDOPROPYLBETAIN CAS 61789-40-0</w:t>
      </w:r>
    </w:p>
    <w:p w:rsidR="004F59E5" w:rsidRDefault="004F59E5">
      <w:pPr>
        <w:rPr>
          <w:rFonts w:ascii="Arial" w:hAnsi="Arial" w:cs="Arial"/>
          <w:sz w:val="30"/>
          <w:szCs w:val="30"/>
          <w:lang w:val="en-US"/>
        </w:rPr>
      </w:pPr>
      <w:r w:rsidRPr="004F59E5">
        <w:rPr>
          <w:rFonts w:ascii="Arial" w:hAnsi="Arial" w:cs="Arial"/>
          <w:sz w:val="30"/>
          <w:szCs w:val="30"/>
          <w:lang w:val="en-US"/>
        </w:rPr>
        <w:t>2-BUTOXY-ETHANOL CAS 111-76-2</w:t>
      </w:r>
    </w:p>
    <w:p w:rsidR="004F59E5" w:rsidRDefault="004F59E5">
      <w:pPr>
        <w:rPr>
          <w:rFonts w:ascii="Arial" w:hAnsi="Arial" w:cs="Arial"/>
          <w:sz w:val="30"/>
          <w:szCs w:val="30"/>
          <w:lang w:val="en-US"/>
        </w:rPr>
      </w:pPr>
      <w:r w:rsidRPr="004F59E5">
        <w:rPr>
          <w:rFonts w:ascii="Arial" w:hAnsi="Arial" w:cs="Arial"/>
          <w:sz w:val="30"/>
          <w:szCs w:val="30"/>
          <w:lang w:val="en-US"/>
        </w:rPr>
        <w:t>TETRAPOTASSIUMPYROPHOSPHAT CAS 7320-34-5</w:t>
      </w:r>
    </w:p>
    <w:p w:rsidR="004F59E5" w:rsidRDefault="004F59E5">
      <w:pPr>
        <w:rPr>
          <w:rFonts w:ascii="Arial" w:hAnsi="Arial" w:cs="Arial"/>
          <w:sz w:val="30"/>
          <w:szCs w:val="30"/>
          <w:lang w:val="en-US"/>
        </w:rPr>
      </w:pPr>
      <w:r w:rsidRPr="004F59E5">
        <w:rPr>
          <w:rFonts w:ascii="Arial" w:hAnsi="Arial" w:cs="Arial"/>
          <w:sz w:val="30"/>
          <w:szCs w:val="30"/>
          <w:lang w:val="en-US"/>
        </w:rPr>
        <w:t>BAMBUSEXTRAKT CAS 91771-33-4</w:t>
      </w:r>
    </w:p>
    <w:p w:rsidR="00D60846" w:rsidRPr="004F59E5" w:rsidRDefault="004F59E5">
      <w:pPr>
        <w:rPr>
          <w:rFonts w:ascii="Arial" w:hAnsi="Arial" w:cs="Arial"/>
          <w:sz w:val="30"/>
          <w:szCs w:val="30"/>
          <w:lang w:val="en-US"/>
        </w:rPr>
      </w:pPr>
      <w:bookmarkStart w:id="0" w:name="_GoBack"/>
      <w:bookmarkEnd w:id="0"/>
      <w:r w:rsidRPr="004F59E5">
        <w:rPr>
          <w:rFonts w:ascii="Arial" w:hAnsi="Arial" w:cs="Arial"/>
          <w:sz w:val="30"/>
          <w:szCs w:val="30"/>
          <w:lang w:val="en-US"/>
        </w:rPr>
        <w:t>POTASSIUMHYDROXIDE CAS 1310-58-3</w:t>
      </w:r>
    </w:p>
    <w:sectPr w:rsidR="00D60846" w:rsidRPr="004F59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E5"/>
    <w:rsid w:val="004F59E5"/>
    <w:rsid w:val="00D6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Agando</dc:creator>
  <cp:lastModifiedBy>Agando</cp:lastModifiedBy>
  <cp:revision>1</cp:revision>
  <dcterms:created xsi:type="dcterms:W3CDTF">2020-04-13T10:48:00Z</dcterms:created>
  <dcterms:modified xsi:type="dcterms:W3CDTF">2020-04-13T10:51:00Z</dcterms:modified>
</cp:coreProperties>
</file>